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318.0" w:type="dxa"/>
        <w:tblLayout w:type="fixed"/>
        <w:tblLook w:val="0000"/>
      </w:tblPr>
      <w:tblGrid>
        <w:gridCol w:w="4926"/>
        <w:gridCol w:w="4998"/>
        <w:tblGridChange w:id="0">
          <w:tblGrid>
            <w:gridCol w:w="4926"/>
            <w:gridCol w:w="4998"/>
          </w:tblGrid>
        </w:tblGridChange>
      </w:tblGrid>
      <w:tr>
        <w:trPr>
          <w:cantSplit w:val="0"/>
          <w:trHeight w:val="254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</w:rPr>
              <w:drawing>
                <wp:inline distB="0" distT="0" distL="114300" distR="114300">
                  <wp:extent cx="2487295" cy="513715"/>
                  <wp:effectExtent b="0" l="0" r="0" t="0"/>
                  <wp:docPr descr="C:\Users\Максим\Desktop\24 жир ФГСР логотип полноцветный горизонтальный для светлого фона.png" id="1029" name="image1.png"/>
                  <a:graphic>
                    <a:graphicData uri="http://schemas.openxmlformats.org/drawingml/2006/picture">
                      <pic:pic>
                        <pic:nvPicPr>
                          <pic:cNvPr descr="C:\Users\Максим\Desktop\24 жир ФГСР логотип полноцветный горизонтальный для светлого фона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513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119991, Москва, Лужнецкая наб. 8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Тел.: +7 (499) 288-72-50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www.rowingrussia.ru, e-mail: </w:t>
            </w:r>
            <w:hyperlink r:id="rId8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info@fgsr.ru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ОГРН 1037739420322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84"/>
                <w:tab w:val="left" w:pos="4962"/>
              </w:tabs>
              <w:spacing w:after="0"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ИНН/КПП 7704212519/770401001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Президент ООО «ФГСР»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______________А.В. Свирин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3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962"/>
              </w:tabs>
              <w:spacing w:after="0" w:line="240" w:lineRule="auto"/>
              <w:ind w:left="0"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Организационный комитет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b w:val="1"/>
          <w:rtl w:val="0"/>
        </w:rPr>
        <w:t xml:space="preserve">Чемпионата России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по гребному спорту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(дисциплина – гребля индор)</w:t>
      </w:r>
    </w:p>
    <w:tbl>
      <w:tblPr>
        <w:tblStyle w:val="Table2"/>
        <w:tblW w:w="9695.0" w:type="dxa"/>
        <w:jc w:val="right"/>
        <w:tblLayout w:type="fixed"/>
        <w:tblLook w:val="0000"/>
      </w:tblPr>
      <w:tblGrid>
        <w:gridCol w:w="5067"/>
        <w:gridCol w:w="570"/>
        <w:gridCol w:w="1984"/>
        <w:gridCol w:w="2074"/>
        <w:tblGridChange w:id="0">
          <w:tblGrid>
            <w:gridCol w:w="5067"/>
            <w:gridCol w:w="570"/>
            <w:gridCol w:w="1984"/>
            <w:gridCol w:w="2074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Место проведения: г. 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hanging="2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Сроки: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04.02-06.02.2022.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Контроль за организацией и проведением соревнований: </w:t>
      </w:r>
      <w:r w:rsidDel="00000000" w:rsidR="00000000" w:rsidRPr="00000000">
        <w:rPr>
          <w:b w:val="1"/>
          <w:color w:val="000000"/>
          <w:rtl w:val="0"/>
        </w:rPr>
        <w:t xml:space="preserve">Свирин Алексей Владимирович</w:t>
      </w:r>
      <w:r w:rsidDel="00000000" w:rsidR="00000000" w:rsidRPr="00000000">
        <w:rPr>
          <w:color w:val="000000"/>
          <w:rtl w:val="0"/>
        </w:rPr>
        <w:t xml:space="preserve">, президент ФГСР. </w:t>
      </w:r>
    </w:p>
    <w:p w:rsidR="00000000" w:rsidDel="00000000" w:rsidP="00000000" w:rsidRDefault="00000000" w:rsidRPr="00000000" w14:paraId="0000001B">
      <w:pPr>
        <w:shd w:fill="ffffff" w:val="clear"/>
        <w:ind w:left="0" w:hanging="3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color w:val="000000"/>
          <w:rtl w:val="0"/>
        </w:rPr>
        <w:t xml:space="preserve">Контроль за соблюдением Правил и Регламента при проведении соревнований: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Кузнецов Николай Николаевич</w:t>
      </w:r>
      <w:r w:rsidDel="00000000" w:rsidR="00000000" w:rsidRPr="00000000">
        <w:rPr>
          <w:b w:val="1"/>
          <w:color w:val="000000"/>
          <w:rtl w:val="0"/>
        </w:rPr>
        <w:t xml:space="preserve">,  </w:t>
      </w:r>
      <w:r w:rsidDel="00000000" w:rsidR="00000000" w:rsidRPr="00000000">
        <w:rPr>
          <w:color w:val="000000"/>
          <w:rtl w:val="0"/>
        </w:rPr>
        <w:t xml:space="preserve">номер телефона: +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7 9</w:t>
      </w:r>
      <w:r w:rsidDel="00000000" w:rsidR="00000000" w:rsidRPr="00000000">
        <w:rPr>
          <w:rtl w:val="0"/>
        </w:rPr>
        <w:t xml:space="preserve">16 326 1993</w:t>
      </w:r>
      <w:r w:rsidDel="00000000" w:rsidR="00000000" w:rsidRPr="00000000">
        <w:rPr>
          <w:color w:val="000000"/>
          <w:rtl w:val="0"/>
        </w:rPr>
        <w:t xml:space="preserve">, e-mail:</w:t>
      </w:r>
      <w:r w:rsidDel="00000000" w:rsidR="00000000" w:rsidRPr="00000000">
        <w:rPr>
          <w:color w:val="000000"/>
          <w:sz w:val="17"/>
          <w:szCs w:val="17"/>
          <w:shd w:fill="f9cb9c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greblyanalodkah@mail.ru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Контроль соответствия помещения и технического оборудования Правилам, Обеспечение безопасности участников, службы охраны и правопорядка, врачебно-медицинское обслуживание и санитарно-гигиенический контроль в месте </w:t>
      </w:r>
      <w:r w:rsidDel="00000000" w:rsidR="00000000" w:rsidRPr="00000000">
        <w:rPr>
          <w:rtl w:val="0"/>
        </w:rPr>
        <w:t xml:space="preserve">проведения соревнований: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Кузнецов Николай Николаевич,  </w:t>
      </w:r>
      <w:r w:rsidDel="00000000" w:rsidR="00000000" w:rsidRPr="00000000">
        <w:rPr>
          <w:rtl w:val="0"/>
        </w:rPr>
        <w:t xml:space="preserve">номер телефона: + 7 916 326 1993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Безопасность участников, обеспечение </w:t>
      </w:r>
      <w:r w:rsidDel="00000000" w:rsidR="00000000" w:rsidRPr="00000000">
        <w:rPr>
          <w:rtl w:val="0"/>
        </w:rPr>
        <w:t xml:space="preserve">общественного порядка и общественной безопасности при проведении спортивных соревнований. </w:t>
      </w:r>
      <w:r w:rsidDel="00000000" w:rsidR="00000000" w:rsidRPr="00000000">
        <w:rPr>
          <w:b w:val="1"/>
          <w:color w:val="000000"/>
          <w:rtl w:val="0"/>
        </w:rPr>
        <w:t xml:space="preserve">Заруцкий Антон Сергеевич </w:t>
      </w:r>
      <w:r w:rsidDel="00000000" w:rsidR="00000000" w:rsidRPr="00000000">
        <w:rPr>
          <w:color w:val="000000"/>
          <w:rtl w:val="0"/>
        </w:rPr>
        <w:t xml:space="preserve">моб.:+7(926) 103-61-85,  e-mail: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event@fgsr.ru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Организация и проведение соревнований, допуск участников,обработка предварительных заявок на участие и подготовка материалов для секретариата, работа спортивных судей (заключение договоров, сбор документов) </w:t>
      </w:r>
      <w:r w:rsidDel="00000000" w:rsidR="00000000" w:rsidRPr="00000000">
        <w:rPr>
          <w:b w:val="1"/>
          <w:color w:val="000000"/>
          <w:rtl w:val="0"/>
        </w:rPr>
        <w:t xml:space="preserve">Заруцкий Антон Сергеевич </w:t>
      </w:r>
      <w:r w:rsidDel="00000000" w:rsidR="00000000" w:rsidRPr="00000000">
        <w:rPr>
          <w:color w:val="000000"/>
          <w:rtl w:val="0"/>
        </w:rPr>
        <w:t xml:space="preserve">моб.:+7(926) 103-61-85,  e-mail: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event@fgsr.ru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Встреча и размещение в г. Москве: </w:t>
      </w:r>
      <w:r w:rsidDel="00000000" w:rsidR="00000000" w:rsidRPr="00000000">
        <w:rPr>
          <w:b w:val="1"/>
          <w:color w:val="000000"/>
          <w:rtl w:val="0"/>
        </w:rPr>
        <w:t xml:space="preserve">Горбачева Анна Александровна</w:t>
      </w:r>
      <w:r w:rsidDel="00000000" w:rsidR="00000000" w:rsidRPr="00000000">
        <w:rPr>
          <w:color w:val="000000"/>
          <w:rtl w:val="0"/>
        </w:rPr>
        <w:t xml:space="preserve"> моб.: +7 (905) 741-76-67 e-mail: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umpire@fgsr.ru</w:t>
        </w:r>
      </w:hyperlink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  <w:tab w:val="left" w:pos="567"/>
        </w:tabs>
        <w:spacing w:after="0" w:line="240" w:lineRule="auto"/>
        <w:ind w:left="0" w:firstLine="28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Информационное обеспечение, взаимодействие с прессой, фотосьемка, публикация результатов на официальном сайте: </w:t>
      </w:r>
      <w:r w:rsidDel="00000000" w:rsidR="00000000" w:rsidRPr="00000000">
        <w:rPr>
          <w:b w:val="1"/>
          <w:color w:val="000000"/>
          <w:rtl w:val="0"/>
        </w:rPr>
        <w:t xml:space="preserve">Болденкова Варвара</w:t>
      </w:r>
      <w:r w:rsidDel="00000000" w:rsidR="00000000" w:rsidRPr="00000000">
        <w:rPr>
          <w:color w:val="000000"/>
          <w:rtl w:val="0"/>
        </w:rPr>
        <w:t xml:space="preserve">, Моб.: +7 (926) 909-19-92, эл.почта: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press@fgsr.ru</w:t>
        </w:r>
      </w:hyperlink>
      <w:r w:rsidDel="00000000" w:rsidR="00000000" w:rsidRPr="00000000">
        <w:rPr>
          <w:color w:val="0000ff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Комиссия по допуску участников: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Пялин Александр Сергеевич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- Бабичева Вера Юрьевна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</w:rPr>
      </w:pPr>
      <w:r w:rsidDel="00000000" w:rsidR="00000000" w:rsidRPr="00000000">
        <w:rPr>
          <w:b w:val="1"/>
          <w:rtl w:val="0"/>
        </w:rPr>
        <w:t xml:space="preserve">-Арсентьева Татьяна Николаевна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3"/>
        <w:rPr>
          <w:b w:val="1"/>
        </w:rPr>
      </w:pPr>
      <w:r w:rsidDel="00000000" w:rsidR="00000000" w:rsidRPr="00000000">
        <w:rPr>
          <w:b w:val="1"/>
          <w:rtl w:val="0"/>
        </w:rPr>
        <w:t xml:space="preserve">- Иванова Софья Григорьевна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6" w:lineRule="auto"/>
        <w:ind w:hanging="2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ОРГКОМИТЕТ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28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200" w:line="276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709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autoRedefine w:val="1"/>
    <w:hidden w:val="1"/>
    <w:qFormat w:val="1"/>
    <w:rsid w:val="000740EF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1">
    <w:name w:val="heading 1"/>
    <w:basedOn w:val="Normal1"/>
    <w:next w:val="Normal1"/>
    <w:rsid w:val="000740E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Normal1"/>
    <w:next w:val="Normal1"/>
    <w:rsid w:val="000740E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Normal1"/>
    <w:next w:val="Normal1"/>
    <w:rsid w:val="000740EF"/>
    <w:pPr>
      <w:keepNext w:val="1"/>
      <w:keepLines w:val="1"/>
      <w:spacing w:after="80" w:before="280"/>
      <w:outlineLvl w:val="2"/>
    </w:pPr>
    <w:rPr>
      <w:b w:val="1"/>
    </w:rPr>
  </w:style>
  <w:style w:type="paragraph" w:styleId="4">
    <w:name w:val="heading 4"/>
    <w:basedOn w:val="Normal1"/>
    <w:next w:val="Normal1"/>
    <w:rsid w:val="000740E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Normal1"/>
    <w:next w:val="Normal1"/>
    <w:rsid w:val="000740E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Normal1"/>
    <w:next w:val="Normal1"/>
    <w:rsid w:val="000740EF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Normal1"/>
    <w:next w:val="Normal1"/>
    <w:rsid w:val="000740E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0740EF"/>
  </w:style>
  <w:style w:type="table" w:styleId="TableNormal1" w:customStyle="1">
    <w:name w:val="Table Normal1"/>
    <w:rsid w:val="000740E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autoRedefine w:val="1"/>
    <w:hidden w:val="1"/>
    <w:qFormat w:val="1"/>
    <w:rsid w:val="000740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 w:val="1"/>
    <w:hidden w:val="1"/>
    <w:qFormat w:val="1"/>
    <w:rsid w:val="000740EF"/>
    <w:pPr>
      <w:spacing w:after="0" w:line="240" w:lineRule="auto"/>
    </w:pPr>
    <w:rPr>
      <w:rFonts w:ascii="Tahoma" w:hAnsi="Tahoma"/>
      <w:sz w:val="16"/>
      <w:szCs w:val="16"/>
    </w:rPr>
  </w:style>
  <w:style w:type="character" w:styleId="a6" w:customStyle="1">
    <w:name w:val="Текст выноски Знак"/>
    <w:autoRedefine w:val="1"/>
    <w:hidden w:val="1"/>
    <w:qFormat w:val="1"/>
    <w:rsid w:val="000740EF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-11" w:customStyle="1">
    <w:name w:val="Цветной список - Акцент 11"/>
    <w:basedOn w:val="a"/>
    <w:autoRedefine w:val="1"/>
    <w:hidden w:val="1"/>
    <w:qFormat w:val="1"/>
    <w:rsid w:val="000740EF"/>
    <w:pPr>
      <w:spacing w:after="160" w:line="256" w:lineRule="auto"/>
      <w:ind w:left="720" w:firstLine="0"/>
      <w:contextualSpacing w:val="1"/>
      <w:jc w:val="left"/>
    </w:pPr>
    <w:rPr>
      <w:rFonts w:ascii="Calibri" w:hAnsi="Calibri"/>
      <w:sz w:val="22"/>
    </w:rPr>
  </w:style>
  <w:style w:type="paragraph" w:styleId="FR2" w:customStyle="1">
    <w:name w:val="FR2"/>
    <w:autoRedefine w:val="1"/>
    <w:hidden w:val="1"/>
    <w:qFormat w:val="1"/>
    <w:rsid w:val="000740EF"/>
    <w:pPr>
      <w:widowControl w:val="0"/>
      <w:suppressAutoHyphens w:val="1"/>
      <w:spacing w:line="300" w:lineRule="auto"/>
      <w:ind w:left="-1" w:leftChars="-1" w:hanging="1" w:hangingChars="1"/>
      <w:jc w:val="right"/>
      <w:textDirection w:val="btLr"/>
      <w:textAlignment w:val="top"/>
      <w:outlineLvl w:val="0"/>
    </w:pPr>
    <w:rPr>
      <w:position w:val="-1"/>
      <w:sz w:val="24"/>
    </w:rPr>
  </w:style>
  <w:style w:type="table" w:styleId="a7">
    <w:name w:val="Table Grid"/>
    <w:basedOn w:val="a1"/>
    <w:autoRedefine w:val="1"/>
    <w:hidden w:val="1"/>
    <w:qFormat w:val="1"/>
    <w:rsid w:val="000740E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Subtitle"/>
    <w:basedOn w:val="a"/>
    <w:next w:val="a"/>
    <w:rsid w:val="00C91EF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9" w:customStyle="1">
    <w:basedOn w:val="TableNormal1"/>
    <w:rsid w:val="000740E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1"/>
    <w:rsid w:val="000740EF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1"/>
    <w:rsid w:val="00C91EF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1"/>
    <w:rsid w:val="00C91EFB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utton2-text" w:customStyle="1">
    <w:name w:val="button2-text"/>
    <w:basedOn w:val="a0"/>
    <w:rsid w:val="00D4661D"/>
  </w:style>
  <w:style w:type="character" w:styleId="senderemail--20l3t" w:customStyle="1">
    <w:name w:val="sender__email--20l3t"/>
    <w:basedOn w:val="a0"/>
    <w:rsid w:val="00D4661D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 w:firstLine="0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umpire@fgsr.ru" TargetMode="External"/><Relationship Id="rId10" Type="http://schemas.openxmlformats.org/officeDocument/2006/relationships/hyperlink" Target="mailto:event@fgsr.ru" TargetMode="External"/><Relationship Id="rId12" Type="http://schemas.openxmlformats.org/officeDocument/2006/relationships/hyperlink" Target="mailto:press@fgsr.ru" TargetMode="External"/><Relationship Id="rId9" Type="http://schemas.openxmlformats.org/officeDocument/2006/relationships/hyperlink" Target="mailto:event@fgsr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nfo@fgs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9Fu52JH6u/kUgeFJpSV+XMhmiQ==">AMUW2mUHIwNv/HxlTrb1vdEPrUmyK2N8GEpTv3LRUwe0Pt16BaafbNuY3Sr06w+9SY6e/6mzv4u5it2eeGE1ft5MUfkvuHkbO4LZSiUPgIie6znCuJNkrlhGZUthJJZ7OuGkC+DjenvI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2022-01-14T09:50:00Z</dcterms:created>
  <dc:creator>СШОР по гребле</dc:creator>
</cp:coreProperties>
</file>